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E3" w:rsidRDefault="00D603AC" w:rsidP="009139E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654AC4CE" wp14:editId="006CFF1D">
            <wp:simplePos x="0" y="0"/>
            <wp:positionH relativeFrom="column">
              <wp:posOffset>1002665</wp:posOffset>
            </wp:positionH>
            <wp:positionV relativeFrom="paragraph">
              <wp:posOffset>-351155</wp:posOffset>
            </wp:positionV>
            <wp:extent cx="702310" cy="687705"/>
            <wp:effectExtent l="0" t="0" r="2540" b="0"/>
            <wp:wrapNone/>
            <wp:docPr id="1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9E3" w:rsidRDefault="009139E3" w:rsidP="009139E3">
      <w:pPr>
        <w:autoSpaceDE w:val="0"/>
        <w:autoSpaceDN w:val="0"/>
        <w:adjustRightInd w:val="0"/>
        <w:spacing w:after="0" w:line="240" w:lineRule="auto"/>
        <w:ind w:right="5719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9139E3" w:rsidRPr="00D603AC" w:rsidRDefault="009139E3" w:rsidP="00003A4C">
      <w:pPr>
        <w:spacing w:line="240" w:lineRule="auto"/>
        <w:ind w:left="284" w:right="4869"/>
        <w:jc w:val="center"/>
        <w:rPr>
          <w:rFonts w:ascii="Arial" w:hAnsi="Arial" w:cs="Arial"/>
          <w:b/>
          <w:sz w:val="14"/>
          <w:szCs w:val="14"/>
        </w:rPr>
      </w:pPr>
      <w:r w:rsidRPr="00D603AC">
        <w:rPr>
          <w:rFonts w:ascii="Arial" w:hAnsi="Arial" w:cs="Arial"/>
          <w:b/>
          <w:sz w:val="14"/>
          <w:szCs w:val="14"/>
        </w:rPr>
        <w:t>REPUBLICA DE CHILE</w:t>
      </w:r>
      <w:r w:rsidRPr="00D603AC">
        <w:rPr>
          <w:rFonts w:ascii="Arial" w:hAnsi="Arial" w:cs="Arial"/>
          <w:b/>
          <w:sz w:val="14"/>
          <w:szCs w:val="14"/>
        </w:rPr>
        <w:br/>
        <w:t>ILUSTRE MUNICIPALIDAD DE SAN ANTONIO</w:t>
      </w:r>
      <w:r w:rsidRPr="00D603AC">
        <w:rPr>
          <w:rFonts w:ascii="Arial" w:hAnsi="Arial" w:cs="Arial"/>
          <w:b/>
          <w:sz w:val="14"/>
          <w:szCs w:val="14"/>
        </w:rPr>
        <w:br/>
        <w:t xml:space="preserve">         </w:t>
      </w:r>
      <w:r w:rsidRPr="00D603AC">
        <w:rPr>
          <w:rFonts w:ascii="Arial" w:hAnsi="Arial" w:cs="Arial"/>
          <w:b/>
          <w:sz w:val="14"/>
          <w:szCs w:val="14"/>
          <w:u w:val="single"/>
        </w:rPr>
        <w:t>DIRECCIÓN DE GESTION FÍSICA</w:t>
      </w:r>
      <w:r w:rsidRPr="00D603AC">
        <w:rPr>
          <w:rFonts w:ascii="Arial" w:hAnsi="Arial" w:cs="Arial"/>
          <w:b/>
          <w:sz w:val="14"/>
          <w:szCs w:val="14"/>
        </w:rPr>
        <w:br/>
      </w:r>
    </w:p>
    <w:p w:rsidR="009139E3" w:rsidRDefault="009139E3" w:rsidP="009139E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9139E3" w:rsidRDefault="009139E3" w:rsidP="009139E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155724" w:rsidRDefault="00155724" w:rsidP="0015572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BASES </w:t>
      </w:r>
      <w:r w:rsidR="009139E3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I CONCURSO NACIONAL DE PINTURA </w:t>
      </w:r>
      <w:bookmarkStart w:id="0" w:name="_GoBack"/>
      <w:bookmarkEnd w:id="0"/>
    </w:p>
    <w:p w:rsidR="009139E3" w:rsidRDefault="009139E3" w:rsidP="0015572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"SAN ANTONIO PINTA LOS RINCONES DE SU PUERTO"</w:t>
      </w:r>
    </w:p>
    <w:p w:rsidR="009139E3" w:rsidRPr="009139E3" w:rsidRDefault="009139E3" w:rsidP="001557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1</w:t>
      </w:r>
      <w:r w:rsidR="00890D25">
        <w:rPr>
          <w:rFonts w:cstheme="minorHAnsi"/>
          <w:b/>
          <w:bCs/>
          <w:color w:val="000000"/>
        </w:rPr>
        <w:t>8</w:t>
      </w:r>
      <w:r w:rsidRPr="009139E3">
        <w:rPr>
          <w:rFonts w:cstheme="minorHAnsi"/>
          <w:b/>
          <w:bCs/>
          <w:color w:val="000000"/>
        </w:rPr>
        <w:t xml:space="preserve"> al 2</w:t>
      </w:r>
      <w:r>
        <w:rPr>
          <w:rFonts w:cstheme="minorHAnsi"/>
          <w:b/>
          <w:bCs/>
          <w:color w:val="000000"/>
        </w:rPr>
        <w:t>1</w:t>
      </w:r>
      <w:r w:rsidRPr="009139E3">
        <w:rPr>
          <w:rFonts w:cstheme="minorHAnsi"/>
          <w:b/>
          <w:bCs/>
          <w:color w:val="000000"/>
        </w:rPr>
        <w:t xml:space="preserve"> de </w:t>
      </w:r>
      <w:r>
        <w:rPr>
          <w:rFonts w:cstheme="minorHAnsi"/>
          <w:b/>
          <w:bCs/>
          <w:color w:val="000000"/>
        </w:rPr>
        <w:t xml:space="preserve">abril </w:t>
      </w:r>
      <w:r w:rsidRPr="009139E3">
        <w:rPr>
          <w:rFonts w:cstheme="minorHAnsi"/>
          <w:b/>
          <w:bCs/>
          <w:color w:val="000000"/>
        </w:rPr>
        <w:t>de 2018</w:t>
      </w:r>
    </w:p>
    <w:p w:rsidR="009139E3" w:rsidRDefault="009139E3" w:rsidP="009139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9139E3" w:rsidRDefault="009139E3" w:rsidP="009139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155724" w:rsidRDefault="00155724" w:rsidP="001557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INTRODUCCIÓN</w:t>
      </w:r>
    </w:p>
    <w:p w:rsidR="00155724" w:rsidRPr="00C569A6" w:rsidRDefault="00155724" w:rsidP="001557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  <w:r w:rsidRPr="00C569A6">
        <w:rPr>
          <w:rFonts w:cstheme="minorHAnsi"/>
          <w:bCs/>
          <w:color w:val="000000"/>
        </w:rPr>
        <w:t xml:space="preserve">La Comuna de San Antonio, </w:t>
      </w:r>
      <w:r w:rsidRPr="007F5ACA">
        <w:rPr>
          <w:rFonts w:cstheme="minorHAnsi"/>
          <w:bCs/>
        </w:rPr>
        <w:t>ubicada en la V región</w:t>
      </w:r>
      <w:r w:rsidR="005D5B58" w:rsidRPr="007F5ACA">
        <w:rPr>
          <w:rFonts w:cstheme="minorHAnsi"/>
          <w:bCs/>
        </w:rPr>
        <w:t>,</w:t>
      </w:r>
      <w:r w:rsidRPr="007F5ACA">
        <w:rPr>
          <w:rFonts w:cstheme="minorHAnsi"/>
          <w:bCs/>
        </w:rPr>
        <w:t xml:space="preserve"> </w:t>
      </w:r>
      <w:r w:rsidR="00C6613E">
        <w:rPr>
          <w:rFonts w:cstheme="minorHAnsi"/>
          <w:bCs/>
        </w:rPr>
        <w:t>alberga</w:t>
      </w:r>
      <w:r w:rsidR="005D5B58" w:rsidRPr="00C569A6">
        <w:rPr>
          <w:rFonts w:cstheme="minorHAnsi"/>
          <w:color w:val="222222"/>
          <w:shd w:val="clear" w:color="auto" w:fill="FFFFFF"/>
        </w:rPr>
        <w:t xml:space="preserve"> </w:t>
      </w:r>
      <w:r w:rsidR="00B7796A">
        <w:rPr>
          <w:rFonts w:cstheme="minorHAnsi"/>
          <w:color w:val="222222"/>
          <w:shd w:val="clear" w:color="auto" w:fill="FFFFFF"/>
        </w:rPr>
        <w:t>el principal</w:t>
      </w:r>
      <w:r w:rsidR="005D5B58" w:rsidRPr="00C569A6">
        <w:rPr>
          <w:rFonts w:cstheme="minorHAnsi"/>
          <w:color w:val="222222"/>
          <w:shd w:val="clear" w:color="auto" w:fill="FFFFFF"/>
        </w:rPr>
        <w:t xml:space="preserve"> puerto del país. La ciudad se divide a su vez en varias localidades y/o sectores, siendo las más conocidas </w:t>
      </w:r>
      <w:proofErr w:type="spellStart"/>
      <w:r w:rsidR="005D5B58" w:rsidRPr="00C569A6">
        <w:rPr>
          <w:rFonts w:cstheme="minorHAnsi"/>
          <w:color w:val="222222"/>
          <w:shd w:val="clear" w:color="auto" w:fill="FFFFFF"/>
        </w:rPr>
        <w:t>Llolleo</w:t>
      </w:r>
      <w:proofErr w:type="spellEnd"/>
      <w:r w:rsidR="005D5B58" w:rsidRPr="00C569A6">
        <w:rPr>
          <w:rFonts w:cstheme="minorHAnsi"/>
          <w:color w:val="222222"/>
          <w:shd w:val="clear" w:color="auto" w:fill="FFFFFF"/>
        </w:rPr>
        <w:t xml:space="preserve">, Barrancas, San Juan, Lo Gallardo </w:t>
      </w:r>
      <w:r w:rsidR="00D70C5C" w:rsidRPr="00C569A6">
        <w:rPr>
          <w:rFonts w:cstheme="minorHAnsi"/>
          <w:color w:val="222222"/>
          <w:shd w:val="clear" w:color="auto" w:fill="FFFFFF"/>
        </w:rPr>
        <w:t>Cuncumén</w:t>
      </w:r>
      <w:r w:rsidR="00B7796A">
        <w:rPr>
          <w:rFonts w:cstheme="minorHAnsi"/>
          <w:color w:val="222222"/>
          <w:shd w:val="clear" w:color="auto" w:fill="FFFFFF"/>
        </w:rPr>
        <w:t xml:space="preserve"> y </w:t>
      </w:r>
      <w:r w:rsidR="00B7796A" w:rsidRPr="00C569A6">
        <w:rPr>
          <w:rFonts w:cstheme="minorHAnsi"/>
          <w:color w:val="222222"/>
          <w:shd w:val="clear" w:color="auto" w:fill="FFFFFF"/>
        </w:rPr>
        <w:t>San Antonio</w:t>
      </w:r>
      <w:r w:rsidR="00B7796A">
        <w:rPr>
          <w:rFonts w:cstheme="minorHAnsi"/>
          <w:color w:val="222222"/>
          <w:shd w:val="clear" w:color="auto" w:fill="FFFFFF"/>
        </w:rPr>
        <w:t>,</w:t>
      </w:r>
      <w:r w:rsidR="00D70C5C" w:rsidRPr="00C569A6">
        <w:rPr>
          <w:rFonts w:cstheme="minorHAnsi"/>
          <w:color w:val="222222"/>
          <w:shd w:val="clear" w:color="auto" w:fill="FFFFFF"/>
        </w:rPr>
        <w:t xml:space="preserve"> </w:t>
      </w:r>
      <w:r w:rsidRPr="00C569A6">
        <w:rPr>
          <w:rFonts w:cstheme="minorHAnsi"/>
          <w:bCs/>
          <w:color w:val="000000"/>
        </w:rPr>
        <w:t xml:space="preserve">que alberga </w:t>
      </w:r>
      <w:r w:rsidR="00B7796A">
        <w:rPr>
          <w:rFonts w:cstheme="minorHAnsi"/>
          <w:bCs/>
          <w:color w:val="000000"/>
        </w:rPr>
        <w:t>el</w:t>
      </w:r>
      <w:r w:rsidR="00B7796A" w:rsidRPr="00C569A6">
        <w:rPr>
          <w:rFonts w:cstheme="minorHAnsi"/>
          <w:bCs/>
          <w:color w:val="000000"/>
        </w:rPr>
        <w:t xml:space="preserve"> </w:t>
      </w:r>
      <w:r w:rsidRPr="00C569A6">
        <w:rPr>
          <w:rFonts w:cstheme="minorHAnsi"/>
          <w:bCs/>
          <w:color w:val="000000"/>
        </w:rPr>
        <w:t>Puerto de San Antonio,  convertido desde hace más de 10 años en el  terminal portuario con mayor carga transferida.</w:t>
      </w:r>
    </w:p>
    <w:p w:rsidR="00D70C5C" w:rsidRPr="00C569A6" w:rsidRDefault="00D70C5C" w:rsidP="001557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</w:p>
    <w:p w:rsidR="00155724" w:rsidRPr="00C569A6" w:rsidRDefault="00155724" w:rsidP="001557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  <w:r w:rsidRPr="00C569A6">
        <w:rPr>
          <w:rFonts w:cstheme="minorHAnsi"/>
          <w:bCs/>
          <w:color w:val="000000"/>
        </w:rPr>
        <w:t>Sin duda el puerto y su ya anunciada expansión provocan en la ciudad un gran impacto, que ha hecho visible nuestra pequeña comuna en el país y en el extranjero.</w:t>
      </w:r>
    </w:p>
    <w:p w:rsidR="00155724" w:rsidRPr="00C569A6" w:rsidRDefault="00155724" w:rsidP="001557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</w:p>
    <w:p w:rsidR="00155724" w:rsidRPr="00C569A6" w:rsidRDefault="00155724" w:rsidP="001557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  <w:color w:val="000000"/>
        </w:rPr>
      </w:pPr>
      <w:r w:rsidRPr="00C569A6">
        <w:rPr>
          <w:rFonts w:cstheme="minorHAnsi"/>
          <w:bCs/>
          <w:color w:val="000000"/>
        </w:rPr>
        <w:t xml:space="preserve">Sin embargo es fundamental sentar las bases de este crecimiento en un respeto y rescate de la identidad local, </w:t>
      </w:r>
      <w:r w:rsidR="00093994" w:rsidRPr="00C569A6">
        <w:rPr>
          <w:rFonts w:cstheme="minorHAnsi"/>
          <w:bCs/>
          <w:color w:val="000000"/>
        </w:rPr>
        <w:t>la diversidad y riqueza natural del territorio, además de su puerto, se encuentra su extenso sector rural</w:t>
      </w:r>
      <w:r w:rsidR="00822A98" w:rsidRPr="00C569A6">
        <w:rPr>
          <w:rFonts w:cstheme="minorHAnsi"/>
          <w:bCs/>
          <w:color w:val="000000"/>
        </w:rPr>
        <w:t xml:space="preserve"> con localidades como Cuncumén, El Asilo, Leyda, El Sauce, </w:t>
      </w:r>
      <w:r w:rsidR="00B7796A">
        <w:rPr>
          <w:rFonts w:cstheme="minorHAnsi"/>
          <w:bCs/>
          <w:color w:val="000000"/>
        </w:rPr>
        <w:t>L</w:t>
      </w:r>
      <w:r w:rsidR="00822A98" w:rsidRPr="00C569A6">
        <w:rPr>
          <w:rFonts w:cstheme="minorHAnsi"/>
          <w:bCs/>
          <w:color w:val="000000"/>
        </w:rPr>
        <w:t>o Galla</w:t>
      </w:r>
      <w:r w:rsidR="00B7796A">
        <w:rPr>
          <w:rFonts w:cstheme="minorHAnsi"/>
          <w:bCs/>
          <w:color w:val="000000"/>
        </w:rPr>
        <w:t>r</w:t>
      </w:r>
      <w:r w:rsidR="00822A98" w:rsidRPr="00C569A6">
        <w:rPr>
          <w:rFonts w:cstheme="minorHAnsi"/>
          <w:bCs/>
          <w:color w:val="000000"/>
        </w:rPr>
        <w:t>do</w:t>
      </w:r>
      <w:r w:rsidR="00093994" w:rsidRPr="00C569A6">
        <w:rPr>
          <w:rFonts w:cstheme="minorHAnsi"/>
          <w:bCs/>
          <w:color w:val="000000"/>
        </w:rPr>
        <w:t xml:space="preserve">, barrios, el río Maipo y su  humedal,  espacios con historia como el boulevard de la negra Ester, que inspiró la décimas de Roberto Parra, el Paseo </w:t>
      </w:r>
      <w:proofErr w:type="spellStart"/>
      <w:r w:rsidR="00093994" w:rsidRPr="00C569A6">
        <w:rPr>
          <w:rFonts w:cstheme="minorHAnsi"/>
          <w:bCs/>
          <w:color w:val="000000"/>
        </w:rPr>
        <w:t>Bellamar</w:t>
      </w:r>
      <w:proofErr w:type="spellEnd"/>
      <w:r w:rsidR="00093994" w:rsidRPr="00C569A6">
        <w:rPr>
          <w:rFonts w:cstheme="minorHAnsi"/>
          <w:bCs/>
          <w:color w:val="000000"/>
        </w:rPr>
        <w:t xml:space="preserve">, </w:t>
      </w:r>
      <w:r w:rsidR="00B7796A">
        <w:rPr>
          <w:rFonts w:cstheme="minorHAnsi"/>
          <w:bCs/>
          <w:color w:val="000000"/>
        </w:rPr>
        <w:t xml:space="preserve">Puertecito, </w:t>
      </w:r>
      <w:r w:rsidR="00093994" w:rsidRPr="00C569A6">
        <w:rPr>
          <w:rFonts w:cstheme="minorHAnsi"/>
          <w:bCs/>
          <w:color w:val="000000"/>
        </w:rPr>
        <w:t xml:space="preserve">la caleta </w:t>
      </w:r>
      <w:r w:rsidR="00C569A6">
        <w:rPr>
          <w:rFonts w:cstheme="minorHAnsi"/>
          <w:bCs/>
          <w:color w:val="000000"/>
        </w:rPr>
        <w:t xml:space="preserve">Pintor </w:t>
      </w:r>
      <w:r w:rsidR="00093994" w:rsidRPr="00C569A6">
        <w:rPr>
          <w:rFonts w:cstheme="minorHAnsi"/>
          <w:bCs/>
          <w:color w:val="000000"/>
        </w:rPr>
        <w:t>Pacheco Altamirano, los espacios culturales, como el Centro Cultural, el museo Municipal y la Biblioteca Municipal,</w:t>
      </w:r>
      <w:r w:rsidR="00C569A6">
        <w:rPr>
          <w:rFonts w:cstheme="minorHAnsi"/>
          <w:bCs/>
          <w:color w:val="000000"/>
        </w:rPr>
        <w:t xml:space="preserve"> Plaza de </w:t>
      </w:r>
      <w:proofErr w:type="spellStart"/>
      <w:r w:rsidR="00C569A6">
        <w:rPr>
          <w:rFonts w:cstheme="minorHAnsi"/>
          <w:bCs/>
          <w:color w:val="000000"/>
        </w:rPr>
        <w:t>Llolleo</w:t>
      </w:r>
      <w:proofErr w:type="spellEnd"/>
      <w:r w:rsidR="00C569A6">
        <w:rPr>
          <w:rFonts w:cstheme="minorHAnsi"/>
          <w:bCs/>
          <w:color w:val="000000"/>
        </w:rPr>
        <w:t xml:space="preserve">, Mirador Cristo del Maipo, </w:t>
      </w:r>
      <w:r w:rsidR="00822A98" w:rsidRPr="00C569A6">
        <w:rPr>
          <w:rFonts w:cstheme="minorHAnsi"/>
          <w:bCs/>
          <w:color w:val="000000"/>
        </w:rPr>
        <w:t xml:space="preserve"> fiestas religiosas y populares</w:t>
      </w:r>
      <w:r w:rsidR="00C569A6">
        <w:rPr>
          <w:rFonts w:cstheme="minorHAnsi"/>
          <w:bCs/>
          <w:color w:val="000000"/>
        </w:rPr>
        <w:t xml:space="preserve"> y su exquisita gastronomía</w:t>
      </w:r>
      <w:r w:rsidR="00822A98" w:rsidRPr="00C569A6">
        <w:rPr>
          <w:rFonts w:cstheme="minorHAnsi"/>
          <w:bCs/>
          <w:color w:val="000000"/>
        </w:rPr>
        <w:t xml:space="preserve">, </w:t>
      </w:r>
      <w:r w:rsidR="00093994" w:rsidRPr="00C569A6">
        <w:rPr>
          <w:rFonts w:cstheme="minorHAnsi"/>
          <w:bCs/>
          <w:color w:val="000000"/>
        </w:rPr>
        <w:t xml:space="preserve"> entre muchos otros sectores</w:t>
      </w:r>
      <w:r w:rsidR="00822A98" w:rsidRPr="00C569A6">
        <w:rPr>
          <w:rFonts w:cstheme="minorHAnsi"/>
          <w:bCs/>
          <w:color w:val="000000"/>
        </w:rPr>
        <w:t xml:space="preserve"> y actividades </w:t>
      </w:r>
      <w:r w:rsidR="00093994" w:rsidRPr="00C569A6">
        <w:rPr>
          <w:rFonts w:cstheme="minorHAnsi"/>
          <w:bCs/>
          <w:color w:val="000000"/>
        </w:rPr>
        <w:t xml:space="preserve"> que hacen de este un gran terreno fructífero para que artistas plásticos releven y dejen inmortalizada su belleza. </w:t>
      </w:r>
    </w:p>
    <w:p w:rsidR="00C569A6" w:rsidRDefault="00155724" w:rsidP="00C569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C569A6">
        <w:rPr>
          <w:rFonts w:cstheme="minorHAnsi"/>
          <w:b/>
          <w:bCs/>
          <w:color w:val="000000"/>
        </w:rPr>
        <w:t xml:space="preserve"> </w:t>
      </w:r>
    </w:p>
    <w:p w:rsidR="009139E3" w:rsidRPr="00C569A6" w:rsidRDefault="009139E3" w:rsidP="001557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>CONVOCATORIA:</w:t>
      </w:r>
    </w:p>
    <w:p w:rsidR="009139E3" w:rsidRPr="00C569A6" w:rsidRDefault="009139E3" w:rsidP="0009399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La Municipalidad de San Antonio y la  Corporación Municipal de la Cultura y las Artes de San Antonio convocan a los creadores plásticos, tanto locales, como nacionales o extranjeros a participar en la primera versión del Concurso Nacional de Pintura “San Antonio pinta los rincones de su puerto 2018”.</w:t>
      </w:r>
    </w:p>
    <w:p w:rsidR="009139E3" w:rsidRPr="00C569A6" w:rsidRDefault="009139E3" w:rsidP="009139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9139E3" w:rsidRPr="00C569A6" w:rsidRDefault="009139E3" w:rsidP="001557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>PARTICIPANTES:</w:t>
      </w:r>
    </w:p>
    <w:p w:rsidR="009139E3" w:rsidRPr="00C569A6" w:rsidRDefault="009139E3" w:rsidP="000939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La participación de los artistas es por libre concurrencia, y podrán participar pintores mayores de 18 años, chilenos o extranjeros.</w:t>
      </w:r>
    </w:p>
    <w:p w:rsidR="009139E3" w:rsidRPr="00C569A6" w:rsidRDefault="009139E3" w:rsidP="009139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39E3" w:rsidRPr="00C569A6" w:rsidRDefault="009139E3" w:rsidP="001557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>TEMA:</w:t>
      </w:r>
    </w:p>
    <w:p w:rsidR="009139E3" w:rsidRPr="00C569A6" w:rsidRDefault="009139E3" w:rsidP="000939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La temática del concurso en sus modalidades in-situ y envío es la libre interpretación del paisaje natural o cultural tanto urbano como rural de San Antonio, incorporando elementos </w:t>
      </w:r>
      <w:proofErr w:type="spellStart"/>
      <w:r w:rsidRPr="00C569A6">
        <w:rPr>
          <w:rFonts w:cstheme="minorHAnsi"/>
          <w:color w:val="000000"/>
        </w:rPr>
        <w:t>identitarios</w:t>
      </w:r>
      <w:proofErr w:type="spellEnd"/>
      <w:r w:rsidRPr="00C569A6">
        <w:rPr>
          <w:rFonts w:cstheme="minorHAnsi"/>
          <w:color w:val="000000"/>
        </w:rPr>
        <w:t xml:space="preserve"> del territorio.</w:t>
      </w:r>
    </w:p>
    <w:p w:rsidR="009139E3" w:rsidRPr="00C569A6" w:rsidRDefault="009139E3" w:rsidP="009139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39E3" w:rsidRPr="00C569A6" w:rsidRDefault="009139E3" w:rsidP="001557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lastRenderedPageBreak/>
        <w:t>TÉCNICAS:</w:t>
      </w:r>
    </w:p>
    <w:p w:rsidR="009139E3" w:rsidRPr="00C569A6" w:rsidRDefault="009139E3" w:rsidP="009139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39E3" w:rsidRPr="00C569A6" w:rsidRDefault="009139E3" w:rsidP="000939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Óleo, acrílico, látex, témpera, acuarela, pastel y collage, también técnicas mixtas, que respeten las condiciones bidimensionales y tamaño indicadas a continuación.</w:t>
      </w:r>
    </w:p>
    <w:p w:rsidR="009139E3" w:rsidRPr="00C569A6" w:rsidRDefault="009139E3" w:rsidP="000939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  <w:color w:val="000000"/>
        </w:rPr>
      </w:pPr>
    </w:p>
    <w:p w:rsidR="009139E3" w:rsidRPr="00C569A6" w:rsidRDefault="009139E3" w:rsidP="001557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>TAMAÑO:</w:t>
      </w:r>
    </w:p>
    <w:p w:rsidR="009139E3" w:rsidRPr="00C569A6" w:rsidRDefault="009139E3" w:rsidP="009139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39E3" w:rsidRPr="00C569A6" w:rsidRDefault="009139E3" w:rsidP="000939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Las obras no deberán exceder de 1,20 x 1,20 m, ni ser inferiores a 0,90 x 0,90 m. En el caso de dípticos o trípticos, la suma de sus partes no deberá exceder esas medidas. El formato de las acuarelas no deberá ser inferior a 0,50 m en su dimensión mayor. </w:t>
      </w:r>
    </w:p>
    <w:p w:rsidR="00034C54" w:rsidRPr="00C569A6" w:rsidRDefault="00034C54" w:rsidP="009139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034C54" w:rsidRPr="00C569A6" w:rsidRDefault="00034C54" w:rsidP="00034C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9139E3" w:rsidRPr="00C569A6" w:rsidRDefault="009139E3" w:rsidP="0009399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>MODALIDADES:</w:t>
      </w:r>
    </w:p>
    <w:p w:rsidR="00034C54" w:rsidRPr="00C569A6" w:rsidRDefault="00034C54" w:rsidP="007C4F69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bCs/>
          <w:color w:val="000000"/>
        </w:rPr>
      </w:pPr>
      <w:r w:rsidRPr="00C569A6">
        <w:rPr>
          <w:rFonts w:cstheme="minorHAnsi"/>
          <w:bCs/>
          <w:color w:val="000000"/>
        </w:rPr>
        <w:t>:</w:t>
      </w:r>
      <w:r w:rsidR="00FB1E7E">
        <w:rPr>
          <w:rFonts w:cstheme="minorHAnsi"/>
          <w:bCs/>
          <w:color w:val="000000"/>
        </w:rPr>
        <w:t xml:space="preserve"> Existirán dos modalidades:  </w:t>
      </w:r>
    </w:p>
    <w:p w:rsidR="00BA7EBA" w:rsidRDefault="00B7796A" w:rsidP="007C4F6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A7EBA">
        <w:rPr>
          <w:rFonts w:cstheme="minorHAnsi"/>
          <w:color w:val="000000"/>
        </w:rPr>
        <w:t>I</w:t>
      </w:r>
      <w:r w:rsidR="007C4F69" w:rsidRPr="00BA7EBA">
        <w:rPr>
          <w:rFonts w:cstheme="minorHAnsi"/>
          <w:color w:val="000000"/>
        </w:rPr>
        <w:t>n situ, pintada durante los día</w:t>
      </w:r>
      <w:r w:rsidR="00FF54A9" w:rsidRPr="00BA7EBA">
        <w:rPr>
          <w:rFonts w:cstheme="minorHAnsi"/>
          <w:color w:val="000000"/>
        </w:rPr>
        <w:t>s</w:t>
      </w:r>
      <w:r w:rsidR="007C4F69" w:rsidRPr="00BA7EBA">
        <w:rPr>
          <w:rFonts w:cstheme="minorHAnsi"/>
          <w:color w:val="000000"/>
        </w:rPr>
        <w:t xml:space="preserve"> que dura el concurso, a la que hemos denominado premio “</w:t>
      </w:r>
      <w:r w:rsidRPr="00BA7EBA">
        <w:rPr>
          <w:rFonts w:cstheme="minorHAnsi"/>
          <w:color w:val="000000"/>
        </w:rPr>
        <w:t xml:space="preserve">Juan Agüero </w:t>
      </w:r>
      <w:proofErr w:type="spellStart"/>
      <w:r w:rsidRPr="00BA7EBA">
        <w:rPr>
          <w:rFonts w:cstheme="minorHAnsi"/>
          <w:color w:val="000000"/>
        </w:rPr>
        <w:t>Buznoza</w:t>
      </w:r>
      <w:proofErr w:type="spellEnd"/>
      <w:r w:rsidR="00BA7EBA">
        <w:rPr>
          <w:rFonts w:cstheme="minorHAnsi"/>
          <w:color w:val="000000"/>
        </w:rPr>
        <w:t xml:space="preserve">” </w:t>
      </w:r>
    </w:p>
    <w:p w:rsidR="007C4F69" w:rsidRPr="00BA7EBA" w:rsidRDefault="007C4F69" w:rsidP="007C4F6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A7EBA">
        <w:rPr>
          <w:rFonts w:cstheme="minorHAnsi"/>
          <w:color w:val="000000"/>
        </w:rPr>
        <w:t>Envío de  una obra ya realizad</w:t>
      </w:r>
      <w:r w:rsidR="00FF54A9" w:rsidRPr="00BA7EBA">
        <w:rPr>
          <w:rFonts w:cstheme="minorHAnsi"/>
          <w:color w:val="000000"/>
        </w:rPr>
        <w:t>a</w:t>
      </w:r>
      <w:r w:rsidRPr="00BA7EBA">
        <w:rPr>
          <w:rFonts w:cstheme="minorHAnsi"/>
          <w:color w:val="000000"/>
        </w:rPr>
        <w:t>, que hemos denominado</w:t>
      </w:r>
      <w:r w:rsidR="00FB1E7E" w:rsidRPr="00BA7EBA">
        <w:rPr>
          <w:rFonts w:cstheme="minorHAnsi"/>
          <w:color w:val="000000"/>
        </w:rPr>
        <w:t xml:space="preserve"> “</w:t>
      </w:r>
      <w:r w:rsidR="00520E62" w:rsidRPr="00BA7EBA">
        <w:rPr>
          <w:rFonts w:cstheme="minorHAnsi"/>
          <w:color w:val="000000"/>
        </w:rPr>
        <w:t>Pintor Pacheco Altamirano”</w:t>
      </w:r>
      <w:r w:rsidRPr="00BA7EBA">
        <w:rPr>
          <w:rFonts w:cstheme="minorHAnsi"/>
          <w:color w:val="000000"/>
        </w:rPr>
        <w:t xml:space="preserve">, </w:t>
      </w:r>
    </w:p>
    <w:p w:rsidR="007C4F69" w:rsidRPr="00FB1E7E" w:rsidRDefault="007C4F69" w:rsidP="003E75F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B1E7E">
        <w:rPr>
          <w:rFonts w:cstheme="minorHAnsi"/>
          <w:color w:val="000000"/>
        </w:rPr>
        <w:t xml:space="preserve">Las </w:t>
      </w:r>
      <w:r w:rsidR="00FF54A9" w:rsidRPr="00FB1E7E">
        <w:rPr>
          <w:rFonts w:cstheme="minorHAnsi"/>
          <w:color w:val="000000"/>
        </w:rPr>
        <w:t xml:space="preserve">modalidades </w:t>
      </w:r>
      <w:r w:rsidRPr="00FB1E7E">
        <w:rPr>
          <w:rFonts w:cstheme="minorHAnsi"/>
          <w:color w:val="000000"/>
        </w:rPr>
        <w:t>In-situ y Envío no son excluyentes, de manera que un artista puede participar en las dos modalidades y ser premiado en ambas.</w:t>
      </w:r>
      <w:r w:rsidR="00D353DE" w:rsidRPr="00FB1E7E">
        <w:rPr>
          <w:rFonts w:cstheme="minorHAnsi"/>
          <w:color w:val="000000"/>
        </w:rPr>
        <w:t xml:space="preserve"> </w:t>
      </w:r>
    </w:p>
    <w:p w:rsidR="007C4F69" w:rsidRPr="00C569A6" w:rsidRDefault="007C4F69" w:rsidP="007C4F69">
      <w:pPr>
        <w:autoSpaceDE w:val="0"/>
        <w:autoSpaceDN w:val="0"/>
        <w:adjustRightInd w:val="0"/>
        <w:spacing w:after="0" w:line="240" w:lineRule="auto"/>
        <w:ind w:firstLine="45"/>
        <w:jc w:val="both"/>
        <w:rPr>
          <w:rFonts w:cstheme="minorHAnsi"/>
          <w:color w:val="000000"/>
        </w:rPr>
      </w:pPr>
    </w:p>
    <w:p w:rsidR="00155724" w:rsidRPr="00C569A6" w:rsidRDefault="00155724" w:rsidP="007C4F69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bCs/>
          <w:color w:val="000000"/>
        </w:rPr>
      </w:pPr>
      <w:r w:rsidRPr="00C569A6">
        <w:rPr>
          <w:rFonts w:cstheme="minorHAnsi"/>
          <w:bCs/>
          <w:color w:val="000000"/>
        </w:rPr>
        <w:t xml:space="preserve">Premio </w:t>
      </w:r>
      <w:hyperlink r:id="rId8" w:tgtFrame="_blank" w:history="1">
        <w:r w:rsidR="00822A98" w:rsidRPr="00C569A6">
          <w:rPr>
            <w:rFonts w:cstheme="minorHAnsi"/>
            <w:bCs/>
            <w:color w:val="000000"/>
          </w:rPr>
          <w:t xml:space="preserve">Juan Agüero </w:t>
        </w:r>
        <w:proofErr w:type="spellStart"/>
        <w:r w:rsidR="00822A98" w:rsidRPr="00C569A6">
          <w:rPr>
            <w:rFonts w:cstheme="minorHAnsi"/>
            <w:bCs/>
            <w:color w:val="000000"/>
          </w:rPr>
          <w:t>Buznoza</w:t>
        </w:r>
        <w:proofErr w:type="spellEnd"/>
      </w:hyperlink>
    </w:p>
    <w:p w:rsidR="00822A98" w:rsidRPr="00C569A6" w:rsidRDefault="00822A98" w:rsidP="00822A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:rsidR="009139E3" w:rsidRPr="00C569A6" w:rsidRDefault="009139E3" w:rsidP="000939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Para optar al Premio </w:t>
      </w:r>
      <w:r w:rsidRPr="00C569A6">
        <w:rPr>
          <w:rFonts w:cstheme="minorHAnsi"/>
          <w:b/>
          <w:color w:val="000000"/>
        </w:rPr>
        <w:t>“</w:t>
      </w:r>
      <w:hyperlink r:id="rId9" w:tgtFrame="_blank" w:history="1">
        <w:r w:rsidR="00C569A6" w:rsidRPr="00C569A6">
          <w:rPr>
            <w:rFonts w:cstheme="minorHAnsi"/>
            <w:bCs/>
            <w:color w:val="000000"/>
          </w:rPr>
          <w:t xml:space="preserve">Juan Agüero </w:t>
        </w:r>
        <w:proofErr w:type="spellStart"/>
        <w:r w:rsidR="00C569A6" w:rsidRPr="00C569A6">
          <w:rPr>
            <w:rFonts w:cstheme="minorHAnsi"/>
            <w:bCs/>
            <w:color w:val="000000"/>
          </w:rPr>
          <w:t>Buznoza</w:t>
        </w:r>
        <w:proofErr w:type="spellEnd"/>
      </w:hyperlink>
      <w:r w:rsidRPr="00C569A6">
        <w:rPr>
          <w:rFonts w:cstheme="minorHAnsi"/>
          <w:b/>
          <w:color w:val="000000"/>
        </w:rPr>
        <w:t>”</w:t>
      </w:r>
      <w:r w:rsidRPr="00C569A6">
        <w:rPr>
          <w:rFonts w:cstheme="minorHAnsi"/>
          <w:color w:val="000000"/>
        </w:rPr>
        <w:t xml:space="preserve"> los concursantes deberán ejecutar su obra in-situ, en </w:t>
      </w:r>
      <w:r w:rsidR="00034C54" w:rsidRPr="00C569A6">
        <w:rPr>
          <w:rFonts w:cstheme="minorHAnsi"/>
          <w:color w:val="000000"/>
        </w:rPr>
        <w:t>San Antonio</w:t>
      </w:r>
      <w:r w:rsidRPr="00C569A6">
        <w:rPr>
          <w:rFonts w:cstheme="minorHAnsi"/>
          <w:color w:val="000000"/>
        </w:rPr>
        <w:t>, durante los días que dure el evento.</w:t>
      </w:r>
    </w:p>
    <w:p w:rsidR="009139E3" w:rsidRPr="00C569A6" w:rsidRDefault="009139E3" w:rsidP="000939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Las inscripciones y </w:t>
      </w:r>
      <w:proofErr w:type="spellStart"/>
      <w:r w:rsidRPr="00C569A6">
        <w:rPr>
          <w:rFonts w:cstheme="minorHAnsi"/>
          <w:color w:val="000000"/>
        </w:rPr>
        <w:t>timbraje</w:t>
      </w:r>
      <w:proofErr w:type="spellEnd"/>
      <w:r w:rsidRPr="00C569A6">
        <w:rPr>
          <w:rFonts w:cstheme="minorHAnsi"/>
          <w:color w:val="000000"/>
        </w:rPr>
        <w:t xml:space="preserve"> de telas para los concursantes de la </w:t>
      </w:r>
      <w:r w:rsidR="00F326A4">
        <w:rPr>
          <w:rFonts w:cstheme="minorHAnsi"/>
          <w:color w:val="000000"/>
        </w:rPr>
        <w:t>modalidad</w:t>
      </w:r>
      <w:r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b/>
          <w:bCs/>
          <w:color w:val="000000"/>
        </w:rPr>
        <w:t xml:space="preserve">In-situ </w:t>
      </w:r>
      <w:r w:rsidRPr="00C569A6">
        <w:rPr>
          <w:rFonts w:cstheme="minorHAnsi"/>
          <w:color w:val="000000"/>
        </w:rPr>
        <w:t>se efectuarán desde el día inicial del concurso, desde las 10:00 a.m. hasta las 19:00 p.m., en el Centro Cultural San Antonio, ubicad</w:t>
      </w:r>
      <w:r w:rsidR="007C4F69" w:rsidRPr="00C569A6">
        <w:rPr>
          <w:rFonts w:cstheme="minorHAnsi"/>
          <w:color w:val="000000"/>
        </w:rPr>
        <w:t>o</w:t>
      </w:r>
      <w:r w:rsidRPr="00C569A6">
        <w:rPr>
          <w:rFonts w:cstheme="minorHAnsi"/>
          <w:color w:val="000000"/>
        </w:rPr>
        <w:t xml:space="preserve"> en Antofagasta 545, Barrancas, San Antonio, lugar que sólo actuará como recinto de</w:t>
      </w:r>
      <w:r w:rsidR="00155724" w:rsidRPr="00C569A6">
        <w:rPr>
          <w:rFonts w:cstheme="minorHAnsi"/>
          <w:color w:val="000000"/>
        </w:rPr>
        <w:t xml:space="preserve"> </w:t>
      </w:r>
      <w:proofErr w:type="spellStart"/>
      <w:r w:rsidRPr="00C569A6">
        <w:rPr>
          <w:rFonts w:cstheme="minorHAnsi"/>
          <w:color w:val="000000"/>
        </w:rPr>
        <w:t>timbraje</w:t>
      </w:r>
      <w:proofErr w:type="spellEnd"/>
      <w:r w:rsidRPr="00C569A6">
        <w:rPr>
          <w:rFonts w:cstheme="minorHAnsi"/>
          <w:color w:val="000000"/>
        </w:rPr>
        <w:t xml:space="preserve"> y recepción de obras.</w:t>
      </w:r>
    </w:p>
    <w:p w:rsidR="009139E3" w:rsidRPr="00C569A6" w:rsidRDefault="009139E3" w:rsidP="0009399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Las obras de la </w:t>
      </w:r>
      <w:r w:rsidR="00D353DE">
        <w:rPr>
          <w:rFonts w:cstheme="minorHAnsi"/>
          <w:color w:val="000000"/>
        </w:rPr>
        <w:t>modalidad</w:t>
      </w:r>
      <w:r w:rsidR="00D353D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In-situ deberán ser entregadas sin marco y</w:t>
      </w:r>
      <w:r w:rsidR="00034C54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firmadas al dorso. Sólo acuarelas, témpera y pasteles deben presentarse</w:t>
      </w:r>
      <w:r w:rsidR="00034C54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enmarcadas bajo vidrio.</w:t>
      </w:r>
    </w:p>
    <w:p w:rsidR="007C4F69" w:rsidRPr="00C569A6" w:rsidRDefault="007C4F69" w:rsidP="007C4F6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Para optar al Premio In Situ </w:t>
      </w:r>
      <w:hyperlink r:id="rId10" w:tgtFrame="_blank" w:history="1">
        <w:r w:rsidR="00C569A6" w:rsidRPr="00C569A6">
          <w:rPr>
            <w:rFonts w:cstheme="minorHAnsi"/>
            <w:bCs/>
            <w:color w:val="000000"/>
          </w:rPr>
          <w:t xml:space="preserve">Juan Agüero </w:t>
        </w:r>
        <w:proofErr w:type="spellStart"/>
        <w:r w:rsidR="00C569A6" w:rsidRPr="00C569A6">
          <w:rPr>
            <w:rFonts w:cstheme="minorHAnsi"/>
            <w:bCs/>
            <w:color w:val="000000"/>
          </w:rPr>
          <w:t>Buznoza</w:t>
        </w:r>
        <w:proofErr w:type="spellEnd"/>
      </w:hyperlink>
      <w:r w:rsidRPr="00C569A6">
        <w:rPr>
          <w:rFonts w:cstheme="minorHAnsi"/>
          <w:color w:val="000000"/>
        </w:rPr>
        <w:t xml:space="preserve">, las obras podrán ser entregadas como plazo máximo el </w:t>
      </w:r>
      <w:r w:rsidR="00FF54A9">
        <w:rPr>
          <w:rFonts w:cstheme="minorHAnsi"/>
          <w:color w:val="000000"/>
        </w:rPr>
        <w:t>viernes 20</w:t>
      </w:r>
      <w:r w:rsidR="00FF54A9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de abril de 2018, a las 16:00 horas., en el Centro Cultural San Antonio, ubicado en Antofagasta 545, Barrancas, San Antonio</w:t>
      </w:r>
    </w:p>
    <w:p w:rsidR="007C4F69" w:rsidRPr="00C569A6" w:rsidRDefault="007C4F69" w:rsidP="007C4F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C4F69" w:rsidRPr="00C569A6" w:rsidRDefault="007C4F69" w:rsidP="007C4F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C4F69" w:rsidRDefault="007C4F69" w:rsidP="007C4F69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Premio</w:t>
      </w:r>
      <w:r w:rsidR="00003A4C" w:rsidRPr="00C569A6">
        <w:rPr>
          <w:rFonts w:cstheme="minorHAnsi"/>
          <w:color w:val="000000"/>
        </w:rPr>
        <w:t xml:space="preserve"> </w:t>
      </w:r>
      <w:r w:rsidR="00C569A6" w:rsidRPr="00C569A6">
        <w:rPr>
          <w:rFonts w:cstheme="minorHAnsi"/>
          <w:color w:val="000000"/>
        </w:rPr>
        <w:t>Pinto</w:t>
      </w:r>
      <w:r w:rsidR="00C569A6">
        <w:rPr>
          <w:rFonts w:cstheme="minorHAnsi"/>
          <w:color w:val="000000"/>
        </w:rPr>
        <w:t>r</w:t>
      </w:r>
      <w:r w:rsidR="00C569A6" w:rsidRPr="00C569A6">
        <w:rPr>
          <w:rFonts w:cstheme="minorHAnsi"/>
          <w:color w:val="000000"/>
        </w:rPr>
        <w:t xml:space="preserve"> Pacheco Altamirano</w:t>
      </w:r>
    </w:p>
    <w:p w:rsidR="00C569A6" w:rsidRPr="00C569A6" w:rsidRDefault="00C569A6" w:rsidP="00C569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003A4C" w:rsidRPr="00C569A6" w:rsidRDefault="009139E3" w:rsidP="007C4F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Para optar al Premio de Envío </w:t>
      </w:r>
      <w:r w:rsidRPr="00C569A6">
        <w:rPr>
          <w:rFonts w:cstheme="minorHAnsi"/>
          <w:b/>
          <w:color w:val="000000"/>
        </w:rPr>
        <w:t>“</w:t>
      </w:r>
      <w:r w:rsidR="00C569A6">
        <w:rPr>
          <w:rFonts w:cstheme="minorHAnsi"/>
          <w:b/>
          <w:color w:val="000000"/>
        </w:rPr>
        <w:t>Pintor Pacheco Altamirano</w:t>
      </w:r>
      <w:r w:rsidRPr="00C569A6">
        <w:rPr>
          <w:rFonts w:cstheme="minorHAnsi"/>
          <w:b/>
          <w:color w:val="000000"/>
        </w:rPr>
        <w:t>”,</w:t>
      </w:r>
      <w:r w:rsidRPr="00C569A6">
        <w:rPr>
          <w:rFonts w:cstheme="minorHAnsi"/>
          <w:color w:val="000000"/>
        </w:rPr>
        <w:t xml:space="preserve"> los concursantes</w:t>
      </w:r>
      <w:r w:rsidR="00155724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deberán enviar una obra de su producción personal, de realización reciente</w:t>
      </w:r>
      <w:r w:rsidR="00155724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y que no haya sido premiada en otro concu</w:t>
      </w:r>
      <w:r w:rsidR="00155724" w:rsidRPr="00C569A6">
        <w:rPr>
          <w:rFonts w:cstheme="minorHAnsi"/>
          <w:color w:val="000000"/>
        </w:rPr>
        <w:t xml:space="preserve">rso. Estas obras se recibirán </w:t>
      </w:r>
      <w:r w:rsidR="00121D59">
        <w:rPr>
          <w:rFonts w:cstheme="minorHAnsi"/>
          <w:color w:val="000000"/>
        </w:rPr>
        <w:t xml:space="preserve">en </w:t>
      </w:r>
      <w:r w:rsidR="00155724" w:rsidRPr="00C569A6">
        <w:rPr>
          <w:rFonts w:cstheme="minorHAnsi"/>
          <w:color w:val="000000"/>
        </w:rPr>
        <w:t>el Centro Cultural San Antonio</w:t>
      </w:r>
      <w:r w:rsidR="00003A4C" w:rsidRPr="00C569A6">
        <w:rPr>
          <w:rFonts w:cstheme="minorHAnsi"/>
          <w:color w:val="000000"/>
        </w:rPr>
        <w:t xml:space="preserve"> </w:t>
      </w:r>
      <w:r w:rsidR="00520E62">
        <w:rPr>
          <w:rFonts w:cstheme="minorHAnsi"/>
          <w:color w:val="000000"/>
        </w:rPr>
        <w:t xml:space="preserve">entre los días </w:t>
      </w:r>
      <w:r w:rsidR="00121D59">
        <w:rPr>
          <w:rFonts w:cstheme="minorHAnsi"/>
          <w:color w:val="000000"/>
        </w:rPr>
        <w:t>1</w:t>
      </w:r>
      <w:r w:rsidR="00890D25">
        <w:rPr>
          <w:rFonts w:cstheme="minorHAnsi"/>
          <w:color w:val="000000"/>
        </w:rPr>
        <w:t>8</w:t>
      </w:r>
      <w:r w:rsidR="00520E62">
        <w:rPr>
          <w:rFonts w:cstheme="minorHAnsi"/>
          <w:color w:val="000000"/>
        </w:rPr>
        <w:t xml:space="preserve"> </w:t>
      </w:r>
      <w:r w:rsidR="00003A4C" w:rsidRPr="00C569A6">
        <w:rPr>
          <w:rFonts w:cstheme="minorHAnsi"/>
          <w:color w:val="000000"/>
        </w:rPr>
        <w:t xml:space="preserve">hasta el día miércoles </w:t>
      </w:r>
      <w:r w:rsidR="00890D25">
        <w:rPr>
          <w:rFonts w:cstheme="minorHAnsi"/>
          <w:color w:val="000000"/>
        </w:rPr>
        <w:t>20</w:t>
      </w:r>
      <w:r w:rsidR="00003A4C" w:rsidRPr="00C569A6">
        <w:rPr>
          <w:rFonts w:cstheme="minorHAnsi"/>
          <w:color w:val="000000"/>
        </w:rPr>
        <w:t xml:space="preserve"> de abril de 2018</w:t>
      </w:r>
      <w:r w:rsidRPr="00C569A6">
        <w:rPr>
          <w:rFonts w:cstheme="minorHAnsi"/>
          <w:color w:val="000000"/>
        </w:rPr>
        <w:t xml:space="preserve"> (Avda. </w:t>
      </w:r>
      <w:r w:rsidR="00155724" w:rsidRPr="00C569A6">
        <w:rPr>
          <w:rFonts w:cstheme="minorHAnsi"/>
          <w:color w:val="000000"/>
        </w:rPr>
        <w:t xml:space="preserve">Barros Luco 2347  San Antonio, </w:t>
      </w:r>
      <w:r w:rsidR="00121D59">
        <w:rPr>
          <w:rFonts w:cstheme="minorHAnsi"/>
          <w:color w:val="000000"/>
        </w:rPr>
        <w:t xml:space="preserve">desde </w:t>
      </w:r>
      <w:r w:rsidRPr="00C569A6">
        <w:rPr>
          <w:rFonts w:cstheme="minorHAnsi"/>
          <w:color w:val="000000"/>
        </w:rPr>
        <w:t>las 1</w:t>
      </w:r>
      <w:r w:rsidR="00155724" w:rsidRPr="00C569A6">
        <w:rPr>
          <w:rFonts w:cstheme="minorHAnsi"/>
          <w:color w:val="000000"/>
        </w:rPr>
        <w:t>0</w:t>
      </w:r>
      <w:r w:rsidRPr="00C569A6">
        <w:rPr>
          <w:rFonts w:cstheme="minorHAnsi"/>
          <w:color w:val="000000"/>
        </w:rPr>
        <w:t xml:space="preserve">:00 </w:t>
      </w:r>
      <w:proofErr w:type="spellStart"/>
      <w:r w:rsidRPr="00C569A6">
        <w:rPr>
          <w:rFonts w:cstheme="minorHAnsi"/>
          <w:color w:val="000000"/>
        </w:rPr>
        <w:t>hrs</w:t>
      </w:r>
      <w:proofErr w:type="spellEnd"/>
      <w:r w:rsidR="00155724" w:rsidRPr="00C569A6">
        <w:rPr>
          <w:rFonts w:cstheme="minorHAnsi"/>
          <w:color w:val="000000"/>
        </w:rPr>
        <w:t xml:space="preserve"> a 18:00 </w:t>
      </w:r>
      <w:r w:rsidR="007C4F69" w:rsidRPr="00C569A6">
        <w:rPr>
          <w:rFonts w:cstheme="minorHAnsi"/>
          <w:color w:val="000000"/>
        </w:rPr>
        <w:t>horas</w:t>
      </w:r>
      <w:r w:rsidRPr="00C569A6">
        <w:rPr>
          <w:rFonts w:cstheme="minorHAnsi"/>
          <w:color w:val="000000"/>
        </w:rPr>
        <w:t>. Deben estar claramente tituladas y</w:t>
      </w:r>
      <w:r w:rsidR="00155724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firmadas al dorso, indicando además el nombre y domicilio de su autor</w:t>
      </w:r>
      <w:r w:rsidR="00003A4C" w:rsidRPr="00C569A6">
        <w:rPr>
          <w:rFonts w:cstheme="minorHAnsi"/>
          <w:color w:val="000000"/>
        </w:rPr>
        <w:t>, siendo de responsabilidad del artista la forma de envío su seguridad, sistema de embalaje y cumplimiento del plazo.</w:t>
      </w:r>
    </w:p>
    <w:p w:rsidR="009139E3" w:rsidRPr="00C569A6" w:rsidRDefault="009139E3" w:rsidP="007C4F6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Las obras que opten al Premio </w:t>
      </w:r>
      <w:r w:rsidR="00C569A6">
        <w:rPr>
          <w:rFonts w:cstheme="minorHAnsi"/>
          <w:color w:val="000000"/>
        </w:rPr>
        <w:t xml:space="preserve">Pintor Pacheco Altamirano </w:t>
      </w:r>
      <w:r w:rsidRPr="00C569A6">
        <w:rPr>
          <w:rFonts w:cstheme="minorHAnsi"/>
          <w:color w:val="000000"/>
        </w:rPr>
        <w:t>deben presentarse</w:t>
      </w:r>
      <w:r w:rsidR="00155724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enmarcadas, sin excepción.</w:t>
      </w:r>
    </w:p>
    <w:p w:rsidR="009139E3" w:rsidRPr="00C569A6" w:rsidRDefault="009139E3" w:rsidP="00003A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 xml:space="preserve"> JURADO:</w:t>
      </w:r>
    </w:p>
    <w:p w:rsidR="009139E3" w:rsidRPr="00EF7A96" w:rsidRDefault="009139E3" w:rsidP="00FF54A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54A9">
        <w:rPr>
          <w:rFonts w:cstheme="minorHAnsi"/>
          <w:color w:val="000000"/>
        </w:rPr>
        <w:lastRenderedPageBreak/>
        <w:t xml:space="preserve">El jurado estará integrado por </w:t>
      </w:r>
      <w:r w:rsidR="00003A4C" w:rsidRPr="00D353DE">
        <w:rPr>
          <w:rFonts w:cstheme="minorHAnsi"/>
          <w:color w:val="000000"/>
        </w:rPr>
        <w:t xml:space="preserve">tres </w:t>
      </w:r>
      <w:r w:rsidRPr="00D353DE">
        <w:rPr>
          <w:rFonts w:cstheme="minorHAnsi"/>
          <w:color w:val="000000"/>
        </w:rPr>
        <w:t xml:space="preserve"> figuras relevantes de la plástica</w:t>
      </w:r>
      <w:r w:rsidR="00003A4C" w:rsidRPr="00D353DE">
        <w:rPr>
          <w:rFonts w:cstheme="minorHAnsi"/>
          <w:color w:val="000000"/>
        </w:rPr>
        <w:t xml:space="preserve"> </w:t>
      </w:r>
      <w:r w:rsidRPr="00D353DE">
        <w:rPr>
          <w:rFonts w:cstheme="minorHAnsi"/>
          <w:color w:val="000000"/>
        </w:rPr>
        <w:t xml:space="preserve">nacional y regional, más un representante de la </w:t>
      </w:r>
      <w:r w:rsidR="00FF54A9" w:rsidRPr="00EF7A96">
        <w:rPr>
          <w:rFonts w:cstheme="minorHAnsi"/>
          <w:color w:val="000000"/>
        </w:rPr>
        <w:t xml:space="preserve">lustre Municipalidad de San Antonio </w:t>
      </w:r>
      <w:r w:rsidR="00003A4C" w:rsidRPr="00EF7A96">
        <w:rPr>
          <w:rFonts w:cstheme="minorHAnsi"/>
          <w:color w:val="000000"/>
        </w:rPr>
        <w:t xml:space="preserve">y un representante de </w:t>
      </w:r>
      <w:r w:rsidR="00473761">
        <w:rPr>
          <w:rFonts w:cstheme="minorHAnsi"/>
          <w:color w:val="000000"/>
        </w:rPr>
        <w:t xml:space="preserve">Sociedad de Historia de San Antonio. </w:t>
      </w:r>
      <w:r w:rsidRPr="00FF54A9">
        <w:rPr>
          <w:rFonts w:cstheme="minorHAnsi"/>
          <w:color w:val="000000"/>
        </w:rPr>
        <w:t>El Comisario del Concurso deberá calificar, inmediatamente antes de la</w:t>
      </w:r>
      <w:r w:rsidR="00003A4C" w:rsidRPr="00FF54A9">
        <w:rPr>
          <w:rFonts w:cstheme="minorHAnsi"/>
          <w:color w:val="000000"/>
        </w:rPr>
        <w:t xml:space="preserve"> </w:t>
      </w:r>
      <w:r w:rsidRPr="00FF54A9">
        <w:rPr>
          <w:rFonts w:cstheme="minorHAnsi"/>
          <w:color w:val="000000"/>
        </w:rPr>
        <w:t>deliberación del jurado, la concordancia técnica y temática de las obras con</w:t>
      </w:r>
      <w:r w:rsidR="00003A4C" w:rsidRPr="00EF7A96">
        <w:rPr>
          <w:rFonts w:cstheme="minorHAnsi"/>
          <w:color w:val="000000"/>
        </w:rPr>
        <w:t xml:space="preserve"> </w:t>
      </w:r>
      <w:r w:rsidRPr="00EF7A96">
        <w:rPr>
          <w:rFonts w:cstheme="minorHAnsi"/>
          <w:color w:val="000000"/>
        </w:rPr>
        <w:t>las bases.</w:t>
      </w:r>
    </w:p>
    <w:p w:rsidR="009139E3" w:rsidRPr="00C569A6" w:rsidRDefault="009139E3" w:rsidP="00003A4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El fallo del jurado es inapelable.</w:t>
      </w:r>
    </w:p>
    <w:p w:rsidR="009139E3" w:rsidRPr="00C569A6" w:rsidRDefault="009139E3" w:rsidP="00003A4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Los aspectos técnicos no considerados en estas bases serán resueltos</w:t>
      </w:r>
      <w:r w:rsidR="00003A4C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libremente por el Comisario del Concurso.</w:t>
      </w:r>
    </w:p>
    <w:p w:rsidR="00003A4C" w:rsidRPr="00C569A6" w:rsidRDefault="00003A4C" w:rsidP="00003A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003A4C" w:rsidRPr="00C569A6" w:rsidRDefault="00003A4C" w:rsidP="00003A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39E3" w:rsidRPr="00C569A6" w:rsidRDefault="009139E3" w:rsidP="00003A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>EXPOSICIÓN:</w:t>
      </w:r>
    </w:p>
    <w:p w:rsidR="009139E3" w:rsidRPr="00C569A6" w:rsidRDefault="009139E3" w:rsidP="00003A4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Del total de obras presentadas y acorde a las bases, el jurado seleccionará</w:t>
      </w:r>
      <w:r w:rsidR="00003A4C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 xml:space="preserve">las treinta (30) mejores para la exhibición </w:t>
      </w:r>
      <w:r w:rsidR="00003A4C" w:rsidRPr="00C569A6">
        <w:rPr>
          <w:rFonts w:cstheme="minorHAnsi"/>
          <w:color w:val="000000"/>
        </w:rPr>
        <w:t>en la sala de exposiciones del Centro Cultural, donde a lo menos 10 de ellas serán de artistas locales.</w:t>
      </w:r>
    </w:p>
    <w:p w:rsidR="00003A4C" w:rsidRPr="00C569A6" w:rsidRDefault="00003A4C" w:rsidP="00003A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39E3" w:rsidRPr="00C569A6" w:rsidRDefault="009139E3" w:rsidP="00003A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>PREMIOS:</w:t>
      </w:r>
    </w:p>
    <w:p w:rsidR="009253EE" w:rsidRPr="00C569A6" w:rsidRDefault="009253EE" w:rsidP="009253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9253EE" w:rsidRPr="00C569A6" w:rsidRDefault="009253EE" w:rsidP="009253EE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 xml:space="preserve">PREMIOS  </w:t>
      </w:r>
      <w:r w:rsidR="00F326A4">
        <w:rPr>
          <w:rFonts w:cstheme="minorHAnsi"/>
          <w:b/>
          <w:bCs/>
          <w:color w:val="000000"/>
        </w:rPr>
        <w:t>MODALIDAD</w:t>
      </w:r>
    </w:p>
    <w:p w:rsidR="009253EE" w:rsidRPr="00C569A6" w:rsidRDefault="009253EE" w:rsidP="009253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9253EE" w:rsidRDefault="009253EE" w:rsidP="009253EE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Primer Premio </w:t>
      </w:r>
      <w:r w:rsidR="00B7796A">
        <w:rPr>
          <w:rFonts w:cstheme="minorHAnsi"/>
          <w:color w:val="000000"/>
        </w:rPr>
        <w:t xml:space="preserve">Modalidad In situ “Juan Agüero </w:t>
      </w:r>
      <w:proofErr w:type="spellStart"/>
      <w:r w:rsidR="00B7796A">
        <w:rPr>
          <w:rFonts w:cstheme="minorHAnsi"/>
          <w:color w:val="000000"/>
        </w:rPr>
        <w:t>Buznoza</w:t>
      </w:r>
      <w:proofErr w:type="spellEnd"/>
      <w:r w:rsidR="00B7796A">
        <w:rPr>
          <w:rFonts w:cstheme="minorHAnsi"/>
          <w:color w:val="000000"/>
        </w:rPr>
        <w:t>”</w:t>
      </w:r>
      <w:r w:rsidRPr="00C569A6">
        <w:rPr>
          <w:rFonts w:cstheme="minorHAnsi"/>
          <w:color w:val="000000"/>
        </w:rPr>
        <w:t xml:space="preserve"> $ 1.000.000.-</w:t>
      </w:r>
    </w:p>
    <w:p w:rsidR="009253EE" w:rsidRPr="00C569A6" w:rsidRDefault="009253EE" w:rsidP="009253EE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Dos menciones Honrosas para </w:t>
      </w:r>
      <w:r w:rsidR="00C569A6">
        <w:rPr>
          <w:rFonts w:cstheme="minorHAnsi"/>
          <w:color w:val="000000"/>
        </w:rPr>
        <w:t>la</w:t>
      </w:r>
      <w:r w:rsidR="00520E62">
        <w:rPr>
          <w:rFonts w:cstheme="minorHAnsi"/>
          <w:color w:val="000000"/>
        </w:rPr>
        <w:t xml:space="preserve"> Modalidad In Situ “Juan Agüero </w:t>
      </w:r>
      <w:proofErr w:type="spellStart"/>
      <w:r w:rsidR="00520E62">
        <w:rPr>
          <w:rFonts w:cstheme="minorHAnsi"/>
          <w:color w:val="000000"/>
        </w:rPr>
        <w:t>Buznoza</w:t>
      </w:r>
      <w:proofErr w:type="spellEnd"/>
      <w:r w:rsidR="000E321D">
        <w:rPr>
          <w:rFonts w:cstheme="minorHAnsi"/>
          <w:color w:val="000000"/>
        </w:rPr>
        <w:t>”</w:t>
      </w:r>
      <w:r w:rsidR="00520E62">
        <w:rPr>
          <w:rFonts w:cstheme="minorHAnsi"/>
          <w:color w:val="000000"/>
        </w:rPr>
        <w:t xml:space="preserve"> </w:t>
      </w:r>
      <w:r w:rsidR="00C569A6">
        <w:rPr>
          <w:rFonts w:cstheme="minorHAnsi"/>
          <w:color w:val="000000"/>
        </w:rPr>
        <w:t xml:space="preserve"> </w:t>
      </w:r>
      <w:r w:rsidR="00FB1E7E">
        <w:rPr>
          <w:rFonts w:cstheme="minorHAnsi"/>
          <w:color w:val="000000"/>
        </w:rPr>
        <w:t>para pintores nacionales o</w:t>
      </w:r>
      <w:r w:rsidR="00520E62">
        <w:rPr>
          <w:rFonts w:cstheme="minorHAnsi"/>
          <w:color w:val="000000"/>
        </w:rPr>
        <w:t xml:space="preserve"> extranjero</w:t>
      </w:r>
      <w:r w:rsidR="00FB1E7E">
        <w:rPr>
          <w:rFonts w:cstheme="minorHAnsi"/>
          <w:color w:val="000000"/>
        </w:rPr>
        <w:t>s</w:t>
      </w:r>
      <w:r w:rsidRPr="00C569A6">
        <w:rPr>
          <w:rFonts w:cstheme="minorHAnsi"/>
          <w:color w:val="000000"/>
        </w:rPr>
        <w:t>, $</w:t>
      </w:r>
      <w:r w:rsidR="00B960D5">
        <w:rPr>
          <w:rFonts w:cstheme="minorHAnsi"/>
          <w:color w:val="000000"/>
        </w:rPr>
        <w:t>2</w:t>
      </w:r>
      <w:r w:rsidR="00FB1E7E">
        <w:rPr>
          <w:rFonts w:cstheme="minorHAnsi"/>
          <w:color w:val="000000"/>
        </w:rPr>
        <w:t>5</w:t>
      </w:r>
      <w:r w:rsidRPr="00C569A6">
        <w:rPr>
          <w:rFonts w:cstheme="minorHAnsi"/>
          <w:color w:val="000000"/>
        </w:rPr>
        <w:t>0.000</w:t>
      </w:r>
      <w:r w:rsidR="00C569A6">
        <w:rPr>
          <w:rFonts w:cstheme="minorHAnsi"/>
          <w:color w:val="000000"/>
        </w:rPr>
        <w:t xml:space="preserve">, cada </w:t>
      </w:r>
      <w:r w:rsidR="00D603AC">
        <w:rPr>
          <w:rFonts w:cstheme="minorHAnsi"/>
          <w:color w:val="000000"/>
        </w:rPr>
        <w:t>una.</w:t>
      </w:r>
    </w:p>
    <w:p w:rsidR="009139E3" w:rsidRPr="00C569A6" w:rsidRDefault="009253EE" w:rsidP="009253EE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A181C"/>
        </w:rPr>
      </w:pPr>
      <w:r w:rsidRPr="00C569A6">
        <w:rPr>
          <w:rFonts w:cstheme="minorHAnsi"/>
          <w:color w:val="1A181C"/>
        </w:rPr>
        <w:t xml:space="preserve">Dos </w:t>
      </w:r>
      <w:r w:rsidR="009139E3" w:rsidRPr="00C569A6">
        <w:rPr>
          <w:rFonts w:cstheme="minorHAnsi"/>
          <w:color w:val="1A181C"/>
        </w:rPr>
        <w:t xml:space="preserve">Menciones Honrosas </w:t>
      </w:r>
      <w:r w:rsidR="00520E62">
        <w:rPr>
          <w:rFonts w:cstheme="minorHAnsi"/>
          <w:color w:val="1A181C"/>
        </w:rPr>
        <w:t xml:space="preserve">para la Modalidad In Situ “Juan Agüero </w:t>
      </w:r>
      <w:proofErr w:type="spellStart"/>
      <w:r w:rsidR="00520E62">
        <w:rPr>
          <w:rFonts w:cstheme="minorHAnsi"/>
          <w:color w:val="1A181C"/>
        </w:rPr>
        <w:t>Buznoza</w:t>
      </w:r>
      <w:proofErr w:type="spellEnd"/>
      <w:r w:rsidR="00FB1E7E">
        <w:rPr>
          <w:rFonts w:cstheme="minorHAnsi"/>
          <w:color w:val="1A181C"/>
        </w:rPr>
        <w:t>” para p</w:t>
      </w:r>
      <w:r w:rsidR="00520E62">
        <w:rPr>
          <w:rFonts w:cstheme="minorHAnsi"/>
          <w:color w:val="1A181C"/>
        </w:rPr>
        <w:t>i</w:t>
      </w:r>
      <w:r w:rsidR="00B960D5">
        <w:rPr>
          <w:rFonts w:cstheme="minorHAnsi"/>
          <w:color w:val="1A181C"/>
        </w:rPr>
        <w:t>ntor</w:t>
      </w:r>
      <w:r w:rsidR="00FB1E7E">
        <w:rPr>
          <w:rFonts w:cstheme="minorHAnsi"/>
          <w:color w:val="1A181C"/>
        </w:rPr>
        <w:t>es</w:t>
      </w:r>
      <w:r w:rsidR="00B960D5">
        <w:rPr>
          <w:rFonts w:cstheme="minorHAnsi"/>
          <w:color w:val="1A181C"/>
        </w:rPr>
        <w:t xml:space="preserve"> </w:t>
      </w:r>
      <w:r w:rsidR="00FB1E7E">
        <w:rPr>
          <w:rFonts w:cstheme="minorHAnsi"/>
          <w:color w:val="1A181C"/>
        </w:rPr>
        <w:t>l</w:t>
      </w:r>
      <w:r w:rsidR="00B960D5">
        <w:rPr>
          <w:rFonts w:cstheme="minorHAnsi"/>
          <w:color w:val="1A181C"/>
        </w:rPr>
        <w:t xml:space="preserve">ocales (de la </w:t>
      </w:r>
      <w:r w:rsidR="00D603AC">
        <w:rPr>
          <w:rFonts w:cstheme="minorHAnsi"/>
          <w:color w:val="1A181C"/>
        </w:rPr>
        <w:t>Provincia</w:t>
      </w:r>
      <w:r w:rsidR="00B960D5">
        <w:rPr>
          <w:rFonts w:cstheme="minorHAnsi"/>
          <w:color w:val="1A181C"/>
        </w:rPr>
        <w:t xml:space="preserve"> de San </w:t>
      </w:r>
      <w:r w:rsidR="00D603AC">
        <w:rPr>
          <w:rFonts w:cstheme="minorHAnsi"/>
          <w:color w:val="1A181C"/>
        </w:rPr>
        <w:t>Antonio</w:t>
      </w:r>
      <w:r w:rsidR="00B960D5">
        <w:rPr>
          <w:rFonts w:cstheme="minorHAnsi"/>
          <w:color w:val="1A181C"/>
        </w:rPr>
        <w:t xml:space="preserve">) </w:t>
      </w:r>
      <w:r w:rsidR="009139E3" w:rsidRPr="00C569A6">
        <w:rPr>
          <w:rFonts w:cstheme="minorHAnsi"/>
          <w:color w:val="1A181C"/>
        </w:rPr>
        <w:t xml:space="preserve">de $ </w:t>
      </w:r>
      <w:r w:rsidR="00B960D5">
        <w:rPr>
          <w:rFonts w:cstheme="minorHAnsi"/>
          <w:color w:val="1A181C"/>
        </w:rPr>
        <w:t>2</w:t>
      </w:r>
      <w:r w:rsidR="00FB1E7E">
        <w:rPr>
          <w:rFonts w:cstheme="minorHAnsi"/>
          <w:color w:val="1A181C"/>
        </w:rPr>
        <w:t>5</w:t>
      </w:r>
      <w:r w:rsidR="009139E3" w:rsidRPr="00C569A6">
        <w:rPr>
          <w:rFonts w:cstheme="minorHAnsi"/>
          <w:color w:val="1A181C"/>
        </w:rPr>
        <w:t>0.000 cada una.</w:t>
      </w:r>
    </w:p>
    <w:p w:rsidR="0019597E" w:rsidRPr="00C569A6" w:rsidRDefault="0019597E" w:rsidP="009253EE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A181C"/>
        </w:rPr>
      </w:pPr>
      <w:r w:rsidRPr="00C569A6">
        <w:rPr>
          <w:rFonts w:cstheme="minorHAnsi"/>
          <w:color w:val="1A181C"/>
        </w:rPr>
        <w:t xml:space="preserve">Premio único </w:t>
      </w:r>
      <w:r w:rsidR="00F326A4">
        <w:rPr>
          <w:rFonts w:cstheme="minorHAnsi"/>
          <w:color w:val="1A181C"/>
        </w:rPr>
        <w:t>modalidad</w:t>
      </w:r>
      <w:r w:rsidR="00C569A6">
        <w:rPr>
          <w:rFonts w:cstheme="minorHAnsi"/>
          <w:color w:val="1A181C"/>
        </w:rPr>
        <w:t xml:space="preserve"> Pinto</w:t>
      </w:r>
      <w:r w:rsidR="00520E62">
        <w:rPr>
          <w:rFonts w:cstheme="minorHAnsi"/>
          <w:color w:val="1A181C"/>
        </w:rPr>
        <w:t>r</w:t>
      </w:r>
      <w:r w:rsidR="00C569A6">
        <w:rPr>
          <w:rFonts w:cstheme="minorHAnsi"/>
          <w:color w:val="1A181C"/>
        </w:rPr>
        <w:t xml:space="preserve"> </w:t>
      </w:r>
      <w:r w:rsidR="00D603AC">
        <w:rPr>
          <w:rFonts w:cstheme="minorHAnsi"/>
          <w:color w:val="1A181C"/>
        </w:rPr>
        <w:t>Pacheco</w:t>
      </w:r>
      <w:r w:rsidR="00C569A6">
        <w:rPr>
          <w:rFonts w:cstheme="minorHAnsi"/>
          <w:color w:val="1A181C"/>
        </w:rPr>
        <w:t xml:space="preserve"> Altamirano</w:t>
      </w:r>
      <w:r w:rsidR="00520E62">
        <w:rPr>
          <w:rFonts w:cstheme="minorHAnsi"/>
          <w:color w:val="1A181C"/>
        </w:rPr>
        <w:t xml:space="preserve"> (envío)</w:t>
      </w:r>
      <w:r w:rsidRPr="00C569A6">
        <w:rPr>
          <w:rFonts w:cstheme="minorHAnsi"/>
          <w:color w:val="1A181C"/>
        </w:rPr>
        <w:t>: $800.000</w:t>
      </w:r>
      <w:r w:rsidR="00C569A6">
        <w:rPr>
          <w:rFonts w:cstheme="minorHAnsi"/>
          <w:color w:val="1A181C"/>
        </w:rPr>
        <w:t>.-</w:t>
      </w:r>
    </w:p>
    <w:p w:rsidR="009253EE" w:rsidRPr="00C569A6" w:rsidRDefault="009253EE" w:rsidP="009253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253EE" w:rsidRPr="00C569A6" w:rsidRDefault="009253EE" w:rsidP="009253EE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>DESTINO DE LAS OBRAS</w:t>
      </w:r>
    </w:p>
    <w:p w:rsidR="009253EE" w:rsidRPr="00C569A6" w:rsidRDefault="009253EE" w:rsidP="009253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39E3" w:rsidRPr="00C569A6" w:rsidRDefault="009139E3" w:rsidP="009253EE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L</w:t>
      </w:r>
      <w:r w:rsidR="00FF54A9">
        <w:rPr>
          <w:rFonts w:cstheme="minorHAnsi"/>
          <w:color w:val="000000"/>
        </w:rPr>
        <w:t>as obras premiadas deberán ser entregadas a los organ</w:t>
      </w:r>
      <w:r w:rsidR="00D353DE">
        <w:rPr>
          <w:rFonts w:cstheme="minorHAnsi"/>
          <w:color w:val="000000"/>
        </w:rPr>
        <w:t>iza</w:t>
      </w:r>
      <w:r w:rsidR="00FF54A9">
        <w:rPr>
          <w:rFonts w:cstheme="minorHAnsi"/>
          <w:color w:val="000000"/>
        </w:rPr>
        <w:t xml:space="preserve">dores y </w:t>
      </w:r>
      <w:r w:rsidRPr="00C569A6">
        <w:rPr>
          <w:rFonts w:cstheme="minorHAnsi"/>
          <w:color w:val="000000"/>
        </w:rPr>
        <w:t xml:space="preserve"> pasarán a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formar parte del patrimonio de la Pinacoteca de la I. Municipalidad de</w:t>
      </w:r>
      <w:r w:rsidR="009253EE" w:rsidRPr="00C569A6">
        <w:rPr>
          <w:rFonts w:cstheme="minorHAnsi"/>
          <w:color w:val="000000"/>
        </w:rPr>
        <w:t xml:space="preserve"> San Antonio</w:t>
      </w:r>
      <w:r w:rsidRPr="00C569A6">
        <w:rPr>
          <w:rFonts w:cstheme="minorHAnsi"/>
          <w:color w:val="000000"/>
        </w:rPr>
        <w:t>.</w:t>
      </w:r>
    </w:p>
    <w:p w:rsidR="009253EE" w:rsidRPr="00C569A6" w:rsidRDefault="009253EE" w:rsidP="009253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253EE" w:rsidRPr="00C569A6" w:rsidRDefault="009253EE" w:rsidP="009253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39E3" w:rsidRPr="00C569A6" w:rsidRDefault="009139E3" w:rsidP="009253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 xml:space="preserve"> DISPOSICIONES GENERALES:</w:t>
      </w:r>
    </w:p>
    <w:p w:rsidR="009139E3" w:rsidRPr="00C569A6" w:rsidRDefault="009139E3" w:rsidP="009253EE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Los organizadores se reservan el derecho de reproducir, imprimir o publicar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una o todas las obras seleccionadas, para fines de difusión, sin que ello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implique el pago de honorarios a sus autores.</w:t>
      </w:r>
    </w:p>
    <w:p w:rsidR="009139E3" w:rsidRPr="00C569A6" w:rsidRDefault="009139E3" w:rsidP="009253EE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Los gastos de permanencia durante el Concurso (alojamiento y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alimentación) son de costo exclusivo de los participantes. Los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organizadores no asumirán responsabilidades en este ítem.</w:t>
      </w:r>
    </w:p>
    <w:p w:rsidR="009139E3" w:rsidRPr="00C569A6" w:rsidRDefault="009139E3" w:rsidP="009253EE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Los organizadores no se harán responsables por daños causados por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embalajes insuficientes o transporte inapropiado en las obras de envío, ni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por deterioro sufrido a las obras por accidentes de fuerza mayor.</w:t>
      </w:r>
    </w:p>
    <w:p w:rsidR="009253EE" w:rsidRPr="00C569A6" w:rsidRDefault="009253EE" w:rsidP="009253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253EE" w:rsidRPr="00C569A6" w:rsidRDefault="009253EE" w:rsidP="009253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39E3" w:rsidRPr="00C569A6" w:rsidRDefault="009139E3" w:rsidP="009253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>DEL RETIRO Y DEVOLUCIÓN DE LAS OBRAS:</w:t>
      </w:r>
    </w:p>
    <w:p w:rsidR="009139E3" w:rsidRPr="00C569A6" w:rsidRDefault="009139E3" w:rsidP="009253E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Las obras no seleccionadas deberán ser retiradas en un plazo de 30 días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hábiles a contar del término del Concurso.</w:t>
      </w:r>
    </w:p>
    <w:p w:rsidR="009139E3" w:rsidRPr="00C569A6" w:rsidRDefault="009139E3" w:rsidP="009253E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lastRenderedPageBreak/>
        <w:t xml:space="preserve">Las obras participantes en la </w:t>
      </w:r>
      <w:r w:rsidR="00FF54A9">
        <w:rPr>
          <w:rFonts w:cstheme="minorHAnsi"/>
          <w:color w:val="000000"/>
        </w:rPr>
        <w:t>Modalidad</w:t>
      </w:r>
      <w:r w:rsidR="00FF54A9" w:rsidRPr="00C569A6">
        <w:rPr>
          <w:rFonts w:cstheme="minorHAnsi"/>
          <w:color w:val="000000"/>
        </w:rPr>
        <w:t xml:space="preserve"> </w:t>
      </w:r>
      <w:r w:rsidR="00FF54A9">
        <w:rPr>
          <w:rFonts w:cstheme="minorHAnsi"/>
          <w:color w:val="000000"/>
        </w:rPr>
        <w:t xml:space="preserve">Pintor Pacheco </w:t>
      </w:r>
      <w:r w:rsidR="00B36896">
        <w:rPr>
          <w:rFonts w:cstheme="minorHAnsi"/>
          <w:color w:val="000000"/>
        </w:rPr>
        <w:t>Altamirano</w:t>
      </w:r>
      <w:r w:rsidR="00FF54A9">
        <w:rPr>
          <w:rFonts w:cstheme="minorHAnsi"/>
          <w:color w:val="000000"/>
        </w:rPr>
        <w:t xml:space="preserve"> (</w:t>
      </w:r>
      <w:r w:rsidRPr="00C569A6">
        <w:rPr>
          <w:rFonts w:cstheme="minorHAnsi"/>
          <w:color w:val="000000"/>
        </w:rPr>
        <w:t>Envío</w:t>
      </w:r>
      <w:r w:rsidR="00FF54A9">
        <w:rPr>
          <w:rFonts w:cstheme="minorHAnsi"/>
          <w:color w:val="000000"/>
        </w:rPr>
        <w:t>)</w:t>
      </w:r>
      <w:r w:rsidRPr="00C569A6">
        <w:rPr>
          <w:rFonts w:cstheme="minorHAnsi"/>
          <w:color w:val="000000"/>
        </w:rPr>
        <w:t xml:space="preserve"> serán remitidas a sus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representantes en fecha posterior al concurso.</w:t>
      </w:r>
    </w:p>
    <w:p w:rsidR="009139E3" w:rsidRPr="00C569A6" w:rsidRDefault="009139E3" w:rsidP="009253E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Las 30 obras seleccionadas serán devueltas a sus autores al término de </w:t>
      </w:r>
      <w:r w:rsidR="009253EE" w:rsidRPr="00C569A6">
        <w:rPr>
          <w:rFonts w:cstheme="minorHAnsi"/>
          <w:color w:val="000000"/>
        </w:rPr>
        <w:t>la exposición en el Centro Cultural de San Antonio</w:t>
      </w:r>
      <w:r w:rsidRPr="00C569A6">
        <w:rPr>
          <w:rFonts w:cstheme="minorHAnsi"/>
          <w:color w:val="000000"/>
        </w:rPr>
        <w:t>.</w:t>
      </w:r>
    </w:p>
    <w:p w:rsidR="009139E3" w:rsidRPr="00C569A6" w:rsidRDefault="009139E3" w:rsidP="009253E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La </w:t>
      </w:r>
      <w:r w:rsidR="009253EE" w:rsidRPr="00C569A6">
        <w:rPr>
          <w:rFonts w:cstheme="minorHAnsi"/>
          <w:color w:val="000000"/>
        </w:rPr>
        <w:t xml:space="preserve">Municipalidad y la </w:t>
      </w:r>
      <w:r w:rsidRPr="00C569A6">
        <w:rPr>
          <w:rFonts w:cstheme="minorHAnsi"/>
          <w:color w:val="000000"/>
        </w:rPr>
        <w:t>Corporación  se eximirá</w:t>
      </w:r>
      <w:r w:rsidR="009253EE" w:rsidRPr="00C569A6">
        <w:rPr>
          <w:rFonts w:cstheme="minorHAnsi"/>
          <w:color w:val="000000"/>
        </w:rPr>
        <w:t>n</w:t>
      </w:r>
      <w:r w:rsidRPr="00C569A6">
        <w:rPr>
          <w:rFonts w:cstheme="minorHAnsi"/>
          <w:color w:val="000000"/>
        </w:rPr>
        <w:t xml:space="preserve"> de todo tipo de responsabilidad por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cualquier daño, deterioro o pérdida por caso fortuito, fuerza mayor o de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responsabilidad de terceros que hubieren afectado a la obra desde la fecha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de devolución hasta la recepción final.</w:t>
      </w:r>
    </w:p>
    <w:p w:rsidR="009139E3" w:rsidRPr="00C569A6" w:rsidRDefault="009139E3" w:rsidP="009253E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Tanto en el caso de la letra </w:t>
      </w:r>
      <w:r w:rsidRPr="00C569A6">
        <w:rPr>
          <w:rFonts w:cstheme="minorHAnsi"/>
          <w:b/>
          <w:bCs/>
          <w:color w:val="000000"/>
        </w:rPr>
        <w:t xml:space="preserve">b) </w:t>
      </w:r>
      <w:r w:rsidRPr="00C569A6">
        <w:rPr>
          <w:rFonts w:cstheme="minorHAnsi"/>
          <w:color w:val="000000"/>
        </w:rPr>
        <w:t xml:space="preserve">y </w:t>
      </w:r>
      <w:r w:rsidRPr="00C569A6">
        <w:rPr>
          <w:rFonts w:cstheme="minorHAnsi"/>
          <w:b/>
          <w:bCs/>
          <w:color w:val="000000"/>
        </w:rPr>
        <w:t>c)</w:t>
      </w:r>
      <w:r w:rsidRPr="00C569A6">
        <w:rPr>
          <w:rFonts w:cstheme="minorHAnsi"/>
          <w:color w:val="000000"/>
        </w:rPr>
        <w:t>, el envío de estas obras será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comunicado por carta certificada al domicilio indicado por el participante al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momento de inscribir su postulación, siendo de su cargo y responsabilidad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el informar oportunamente cualquier cambio de domicilio.</w:t>
      </w:r>
    </w:p>
    <w:p w:rsidR="009139E3" w:rsidRPr="00C569A6" w:rsidRDefault="009139E3" w:rsidP="009253E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El participante en la </w:t>
      </w:r>
      <w:r w:rsidR="00FF54A9">
        <w:rPr>
          <w:rFonts w:cstheme="minorHAnsi"/>
          <w:color w:val="000000"/>
        </w:rPr>
        <w:t>Modalidad Pintor Pacheco Altamirano (</w:t>
      </w:r>
      <w:r w:rsidRPr="00C569A6">
        <w:rPr>
          <w:rFonts w:cstheme="minorHAnsi"/>
          <w:color w:val="000000"/>
        </w:rPr>
        <w:t>Envío</w:t>
      </w:r>
      <w:r w:rsidR="00FF54A9">
        <w:rPr>
          <w:rFonts w:cstheme="minorHAnsi"/>
          <w:color w:val="000000"/>
        </w:rPr>
        <w:t>)</w:t>
      </w:r>
      <w:r w:rsidRPr="00C569A6">
        <w:rPr>
          <w:rFonts w:cstheme="minorHAnsi"/>
          <w:color w:val="000000"/>
        </w:rPr>
        <w:t xml:space="preserve"> tendrá un plazo de 10 días hábiles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para informar sobre la recepción de su obra, transcurrido el cual, la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Corporación Cultural se exime de todo tipo de responsabilidad por la no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entrega oportuna de dicha información.</w:t>
      </w:r>
    </w:p>
    <w:p w:rsidR="009139E3" w:rsidRPr="00C569A6" w:rsidRDefault="009139E3" w:rsidP="009253E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Cumplido el plazo de 30 días para el retiro de las obras no seleccionadas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 xml:space="preserve">en la </w:t>
      </w:r>
      <w:r w:rsidR="00F326A4">
        <w:rPr>
          <w:rFonts w:cstheme="minorHAnsi"/>
          <w:color w:val="000000"/>
        </w:rPr>
        <w:t>modalidad</w:t>
      </w:r>
      <w:r w:rsidRPr="00C569A6">
        <w:rPr>
          <w:rFonts w:cstheme="minorHAnsi"/>
          <w:color w:val="000000"/>
        </w:rPr>
        <w:t xml:space="preserve"> in-situ, los organizadores las consideraran abandonadas y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se reservan el derecho a disponer de ellas en la forma que estime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conveniente y sin lugar a reclamo alguno. Los plazos de devolución son</w:t>
      </w:r>
      <w:r w:rsidR="009253EE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improrrogables y no se aceptarán peticiones de devolución fuera de plazo.</w:t>
      </w:r>
    </w:p>
    <w:p w:rsidR="009253EE" w:rsidRPr="00C569A6" w:rsidRDefault="009253EE" w:rsidP="009253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139E3" w:rsidRPr="00C569A6" w:rsidRDefault="009139E3" w:rsidP="001E373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569A6">
        <w:rPr>
          <w:rFonts w:cstheme="minorHAnsi"/>
          <w:b/>
          <w:bCs/>
          <w:color w:val="000000"/>
        </w:rPr>
        <w:t xml:space="preserve"> ACEPTACION DE LAS BASES.</w:t>
      </w:r>
    </w:p>
    <w:p w:rsidR="001E373C" w:rsidRPr="00C569A6" w:rsidRDefault="009139E3" w:rsidP="001E373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Se entenderá que todo participante, por el sólo hecho de participar en este</w:t>
      </w:r>
      <w:r w:rsidR="001E373C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concurso, acepta íntegramente lo establecido en las presentes bases y se obliga a</w:t>
      </w:r>
      <w:r w:rsidR="001E373C" w:rsidRPr="00C569A6">
        <w:rPr>
          <w:rFonts w:cstheme="minorHAnsi"/>
          <w:color w:val="000000"/>
        </w:rPr>
        <w:t xml:space="preserve"> </w:t>
      </w:r>
      <w:r w:rsidRPr="00C569A6">
        <w:rPr>
          <w:rFonts w:cstheme="minorHAnsi"/>
          <w:color w:val="000000"/>
        </w:rPr>
        <w:t>las disposiciones contenidas en ella.</w:t>
      </w:r>
      <w:r w:rsidR="001E373C" w:rsidRPr="00C569A6">
        <w:rPr>
          <w:rFonts w:cstheme="minorHAnsi"/>
          <w:color w:val="000000"/>
        </w:rPr>
        <w:t xml:space="preserve"> </w:t>
      </w:r>
    </w:p>
    <w:p w:rsidR="009139E3" w:rsidRPr="002937FA" w:rsidRDefault="009139E3" w:rsidP="001E373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37FA">
        <w:rPr>
          <w:rFonts w:cstheme="minorHAnsi"/>
        </w:rPr>
        <w:t>Informaciones:</w:t>
      </w:r>
    </w:p>
    <w:p w:rsidR="001E373C" w:rsidRPr="002937FA" w:rsidRDefault="001E373C" w:rsidP="001E373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37FA">
        <w:rPr>
          <w:rFonts w:cstheme="minorHAnsi"/>
        </w:rPr>
        <w:t>Centro Cultural San Antonio</w:t>
      </w:r>
    </w:p>
    <w:p w:rsidR="001E373C" w:rsidRPr="002937FA" w:rsidRDefault="009139E3" w:rsidP="001E373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37FA">
        <w:rPr>
          <w:rFonts w:cstheme="minorHAnsi"/>
        </w:rPr>
        <w:t xml:space="preserve">Fono - : 56 – </w:t>
      </w:r>
      <w:r w:rsidR="001E373C" w:rsidRPr="002937FA">
        <w:rPr>
          <w:rFonts w:cstheme="minorHAnsi"/>
        </w:rPr>
        <w:t>35</w:t>
      </w:r>
      <w:r w:rsidRPr="002937FA">
        <w:rPr>
          <w:rFonts w:cstheme="minorHAnsi"/>
        </w:rPr>
        <w:t xml:space="preserve"> – </w:t>
      </w:r>
      <w:r w:rsidR="001E373C" w:rsidRPr="002937FA">
        <w:rPr>
          <w:rFonts w:cstheme="minorHAnsi"/>
        </w:rPr>
        <w:t>2337101</w:t>
      </w:r>
    </w:p>
    <w:p w:rsidR="001E373C" w:rsidRPr="002937FA" w:rsidRDefault="009139E3" w:rsidP="001E373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37FA">
        <w:rPr>
          <w:rFonts w:cstheme="minorHAnsi"/>
        </w:rPr>
        <w:t xml:space="preserve">E-mail : </w:t>
      </w:r>
      <w:r w:rsidR="001E373C" w:rsidRPr="002937FA">
        <w:rPr>
          <w:rFonts w:cstheme="minorHAnsi"/>
        </w:rPr>
        <w:t>centroculturalsanantonio.cl</w:t>
      </w:r>
    </w:p>
    <w:p w:rsidR="001E373C" w:rsidRPr="002937FA" w:rsidRDefault="001E373C" w:rsidP="001E373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937FA">
        <w:rPr>
          <w:rFonts w:cstheme="minorHAnsi"/>
        </w:rPr>
        <w:t>Contacto: Carl</w:t>
      </w:r>
      <w:r w:rsidR="00FF54A9" w:rsidRPr="002937FA">
        <w:rPr>
          <w:rFonts w:cstheme="minorHAnsi"/>
        </w:rPr>
        <w:t>a</w:t>
      </w:r>
      <w:r w:rsidRPr="002937FA">
        <w:rPr>
          <w:rFonts w:cstheme="minorHAnsi"/>
        </w:rPr>
        <w:t xml:space="preserve"> Zuñiga, czuniga@sanantonio.cl</w:t>
      </w:r>
    </w:p>
    <w:p w:rsidR="00BA787A" w:rsidRPr="002937FA" w:rsidRDefault="00C6613E" w:rsidP="001E373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1" w:history="1">
        <w:r w:rsidR="002937FA" w:rsidRPr="002937FA">
          <w:rPr>
            <w:rStyle w:val="Hipervnculo"/>
            <w:rFonts w:cstheme="minorHAnsi"/>
            <w:color w:val="auto"/>
          </w:rPr>
          <w:t>http://www.centroculturalsanantonio.cl</w:t>
        </w:r>
      </w:hyperlink>
    </w:p>
    <w:p w:rsidR="001E373C" w:rsidRPr="00C569A6" w:rsidRDefault="001E373C" w:rsidP="001E37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E373C" w:rsidRPr="00C569A6" w:rsidRDefault="001E373C" w:rsidP="001E37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E373C" w:rsidRDefault="001E373C" w:rsidP="001E373C">
      <w:pPr>
        <w:autoSpaceDE w:val="0"/>
        <w:autoSpaceDN w:val="0"/>
        <w:adjustRightInd w:val="0"/>
        <w:spacing w:after="0" w:line="240" w:lineRule="auto"/>
        <w:jc w:val="both"/>
      </w:pPr>
    </w:p>
    <w:sectPr w:rsidR="001E3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2F03"/>
    <w:multiLevelType w:val="hybridMultilevel"/>
    <w:tmpl w:val="6B5AC9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2F77"/>
    <w:multiLevelType w:val="hybridMultilevel"/>
    <w:tmpl w:val="63AC3E1E"/>
    <w:lvl w:ilvl="0" w:tplc="F0F45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37F88"/>
    <w:multiLevelType w:val="hybridMultilevel"/>
    <w:tmpl w:val="5060D6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708CC"/>
    <w:multiLevelType w:val="hybridMultilevel"/>
    <w:tmpl w:val="63AC3E1E"/>
    <w:lvl w:ilvl="0" w:tplc="F0F45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111BF5"/>
    <w:multiLevelType w:val="hybridMultilevel"/>
    <w:tmpl w:val="8BCA24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126E"/>
    <w:multiLevelType w:val="hybridMultilevel"/>
    <w:tmpl w:val="63AC3E1E"/>
    <w:lvl w:ilvl="0" w:tplc="F0F45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BC50F3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CA7E29"/>
    <w:multiLevelType w:val="hybridMultilevel"/>
    <w:tmpl w:val="63AC3E1E"/>
    <w:lvl w:ilvl="0" w:tplc="F0F45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B41A00"/>
    <w:multiLevelType w:val="hybridMultilevel"/>
    <w:tmpl w:val="63AC3E1E"/>
    <w:lvl w:ilvl="0" w:tplc="F0F45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A07403"/>
    <w:multiLevelType w:val="hybridMultilevel"/>
    <w:tmpl w:val="63AC3E1E"/>
    <w:lvl w:ilvl="0" w:tplc="F0F45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D76E21"/>
    <w:multiLevelType w:val="hybridMultilevel"/>
    <w:tmpl w:val="36B424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C5AB0"/>
    <w:multiLevelType w:val="hybridMultilevel"/>
    <w:tmpl w:val="29F6404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35242"/>
    <w:multiLevelType w:val="hybridMultilevel"/>
    <w:tmpl w:val="63AC3E1E"/>
    <w:lvl w:ilvl="0" w:tplc="F0F45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7F0F63"/>
    <w:multiLevelType w:val="hybridMultilevel"/>
    <w:tmpl w:val="63AC3E1E"/>
    <w:lvl w:ilvl="0" w:tplc="F0F45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A51CCE"/>
    <w:multiLevelType w:val="hybridMultilevel"/>
    <w:tmpl w:val="63AC3E1E"/>
    <w:lvl w:ilvl="0" w:tplc="F0F45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D504D8"/>
    <w:multiLevelType w:val="hybridMultilevel"/>
    <w:tmpl w:val="63AC3E1E"/>
    <w:lvl w:ilvl="0" w:tplc="F0F45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3"/>
  </w:num>
  <w:num w:numId="9">
    <w:abstractNumId w:val="15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E3"/>
    <w:rsid w:val="00003A4C"/>
    <w:rsid w:val="00034C54"/>
    <w:rsid w:val="00093994"/>
    <w:rsid w:val="000E321D"/>
    <w:rsid w:val="00121D59"/>
    <w:rsid w:val="00155724"/>
    <w:rsid w:val="0019597E"/>
    <w:rsid w:val="001E373C"/>
    <w:rsid w:val="002937FA"/>
    <w:rsid w:val="003E75F1"/>
    <w:rsid w:val="00473761"/>
    <w:rsid w:val="00520E62"/>
    <w:rsid w:val="005D5B58"/>
    <w:rsid w:val="006C30CE"/>
    <w:rsid w:val="007C4F69"/>
    <w:rsid w:val="007F5ACA"/>
    <w:rsid w:val="00822A98"/>
    <w:rsid w:val="00890D25"/>
    <w:rsid w:val="009139E3"/>
    <w:rsid w:val="009253EE"/>
    <w:rsid w:val="00B36896"/>
    <w:rsid w:val="00B7796A"/>
    <w:rsid w:val="00B960D5"/>
    <w:rsid w:val="00BA787A"/>
    <w:rsid w:val="00BA7EBA"/>
    <w:rsid w:val="00C569A6"/>
    <w:rsid w:val="00C6613E"/>
    <w:rsid w:val="00D353DE"/>
    <w:rsid w:val="00D603AC"/>
    <w:rsid w:val="00D70C5C"/>
    <w:rsid w:val="00D94BBE"/>
    <w:rsid w:val="00EF7A96"/>
    <w:rsid w:val="00F326A4"/>
    <w:rsid w:val="00FB1E7E"/>
    <w:rsid w:val="00FD7A90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56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9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4C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373C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569A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C5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mw-headline">
    <w:name w:val="mw-headline"/>
    <w:basedOn w:val="Fuentedeprrafopredeter"/>
    <w:rsid w:val="00C569A6"/>
  </w:style>
  <w:style w:type="character" w:customStyle="1" w:styleId="mw-editsection">
    <w:name w:val="mw-editsection"/>
    <w:basedOn w:val="Fuentedeprrafopredeter"/>
    <w:rsid w:val="00C569A6"/>
  </w:style>
  <w:style w:type="character" w:customStyle="1" w:styleId="mw-editsection-bracket">
    <w:name w:val="mw-editsection-bracket"/>
    <w:basedOn w:val="Fuentedeprrafopredeter"/>
    <w:rsid w:val="00C56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56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9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4C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373C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569A6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C5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mw-headline">
    <w:name w:val="mw-headline"/>
    <w:basedOn w:val="Fuentedeprrafopredeter"/>
    <w:rsid w:val="00C569A6"/>
  </w:style>
  <w:style w:type="character" w:customStyle="1" w:styleId="mw-editsection">
    <w:name w:val="mw-editsection"/>
    <w:basedOn w:val="Fuentedeprrafopredeter"/>
    <w:rsid w:val="00C569A6"/>
  </w:style>
  <w:style w:type="character" w:customStyle="1" w:styleId="mw-editsection-bracket">
    <w:name w:val="mw-editsection-bracket"/>
    <w:basedOn w:val="Fuentedeprrafopredeter"/>
    <w:rsid w:val="00C5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2689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47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96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685854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969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ychile.cl/San-Antonio/Cultura/2014/11/18/287903/Octogenario-pintor-sanantonino-exhibe-sus-obras-en-la-sala-de-Turismo-municipal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roculturalsanantonio.c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ychile.cl/San-Antonio/Cultura/2014/11/18/287903/Octogenario-pintor-sanantonino-exhibe-sus-obras-en-la-sala-de-Turismo-municipal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ychile.cl/San-Antonio/Cultura/2014/11/18/287903/Octogenario-pintor-sanantonino-exhibe-sus-obras-en-la-sala-de-Turismo-municipal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910E-ECF3-4501-8150-8C0C6F33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1446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Palomino Rodriguez</dc:creator>
  <cp:lastModifiedBy>Carla Francisca Zúñiga Riaño</cp:lastModifiedBy>
  <cp:revision>13</cp:revision>
  <dcterms:created xsi:type="dcterms:W3CDTF">2018-02-12T15:52:00Z</dcterms:created>
  <dcterms:modified xsi:type="dcterms:W3CDTF">2018-02-28T15:58:00Z</dcterms:modified>
</cp:coreProperties>
</file>